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112"/>
        <w:gridCol w:w="1701"/>
        <w:gridCol w:w="4252"/>
      </w:tblGrid>
      <w:tr w:rsidR="00087A35" w:rsidTr="00087A35">
        <w:trPr>
          <w:trHeight w:val="2471"/>
        </w:trPr>
        <w:tc>
          <w:tcPr>
            <w:tcW w:w="4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87A35" w:rsidRDefault="00087A35">
            <w:pPr>
              <w:pStyle w:val="a6"/>
              <w:jc w:val="center"/>
              <w:rPr>
                <w:b/>
                <w:sz w:val="24"/>
              </w:rPr>
            </w:pPr>
          </w:p>
          <w:p w:rsidR="00087A35" w:rsidRPr="00202659" w:rsidRDefault="00087A35">
            <w:pPr>
              <w:pStyle w:val="a6"/>
              <w:jc w:val="center"/>
              <w:rPr>
                <w:b/>
                <w:sz w:val="22"/>
                <w:szCs w:val="22"/>
              </w:rPr>
            </w:pPr>
            <w:proofErr w:type="spellStart"/>
            <w:r w:rsidRPr="00202659">
              <w:rPr>
                <w:b/>
                <w:sz w:val="22"/>
                <w:szCs w:val="22"/>
              </w:rPr>
              <w:t>Баш</w:t>
            </w:r>
            <w:proofErr w:type="gramStart"/>
            <w:r w:rsidRPr="00202659">
              <w:rPr>
                <w:b/>
                <w:sz w:val="22"/>
                <w:szCs w:val="22"/>
              </w:rPr>
              <w:t>k</w:t>
            </w:r>
            <w:proofErr w:type="gramEnd"/>
            <w:r w:rsidRPr="00202659">
              <w:rPr>
                <w:b/>
                <w:sz w:val="22"/>
                <w:szCs w:val="22"/>
              </w:rPr>
              <w:t>ортостан</w:t>
            </w:r>
            <w:proofErr w:type="spellEnd"/>
            <w:r w:rsidRPr="00202659">
              <w:rPr>
                <w:b/>
                <w:sz w:val="22"/>
                <w:szCs w:val="22"/>
              </w:rPr>
              <w:t xml:space="preserve"> Республикаһының Федоровка районы </w:t>
            </w:r>
            <w:proofErr w:type="spellStart"/>
            <w:r w:rsidRPr="00202659">
              <w:rPr>
                <w:b/>
                <w:sz w:val="22"/>
                <w:szCs w:val="22"/>
              </w:rPr>
              <w:t>муниципаль</w:t>
            </w:r>
            <w:proofErr w:type="spellEnd"/>
          </w:p>
          <w:p w:rsidR="00087A35" w:rsidRPr="00202659" w:rsidRDefault="00087A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202659">
              <w:rPr>
                <w:b/>
                <w:sz w:val="22"/>
                <w:szCs w:val="22"/>
              </w:rPr>
              <w:t xml:space="preserve">районының Михайловка </w:t>
            </w:r>
            <w:proofErr w:type="spellStart"/>
            <w:r w:rsidRPr="00202659">
              <w:rPr>
                <w:b/>
                <w:sz w:val="22"/>
                <w:szCs w:val="22"/>
              </w:rPr>
              <w:t>ауыл</w:t>
            </w:r>
            <w:proofErr w:type="spellEnd"/>
            <w:r w:rsidRPr="00202659">
              <w:rPr>
                <w:b/>
                <w:sz w:val="22"/>
                <w:szCs w:val="22"/>
              </w:rPr>
              <w:t xml:space="preserve"> советы </w:t>
            </w:r>
            <w:proofErr w:type="spellStart"/>
            <w:r w:rsidRPr="00202659">
              <w:rPr>
                <w:b/>
                <w:sz w:val="22"/>
                <w:szCs w:val="22"/>
              </w:rPr>
              <w:t>ауыл</w:t>
            </w:r>
            <w:proofErr w:type="spellEnd"/>
            <w:r w:rsidRPr="00202659">
              <w:rPr>
                <w:b/>
                <w:sz w:val="22"/>
                <w:szCs w:val="22"/>
              </w:rPr>
              <w:t xml:space="preserve"> билә</w:t>
            </w:r>
            <w:proofErr w:type="gramStart"/>
            <w:r w:rsidRPr="00202659">
              <w:rPr>
                <w:b/>
                <w:sz w:val="22"/>
                <w:szCs w:val="22"/>
              </w:rPr>
              <w:t>м</w:t>
            </w:r>
            <w:proofErr w:type="gramEnd"/>
            <w:r w:rsidRPr="00202659">
              <w:rPr>
                <w:b/>
                <w:sz w:val="22"/>
                <w:szCs w:val="22"/>
              </w:rPr>
              <w:t>әһе Советы</w:t>
            </w:r>
          </w:p>
          <w:p w:rsidR="00087A35" w:rsidRPr="00202659" w:rsidRDefault="00087A35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  <w:p w:rsidR="00087A35" w:rsidRPr="00202659" w:rsidRDefault="00087A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02659">
              <w:rPr>
                <w:rFonts w:ascii="Times New Roman" w:hAnsi="Times New Roman" w:cs="Times New Roman"/>
                <w:lang w:val="be-BY"/>
              </w:rPr>
              <w:t>453288, Михайловка ауылы,</w:t>
            </w:r>
          </w:p>
          <w:p w:rsidR="00087A35" w:rsidRPr="00202659" w:rsidRDefault="00087A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02659">
              <w:rPr>
                <w:rFonts w:ascii="Times New Roman" w:hAnsi="Times New Roman" w:cs="Times New Roman"/>
                <w:lang w:val="be-BY"/>
              </w:rPr>
              <w:t>Υ</w:t>
            </w:r>
            <w:r w:rsidRPr="00202659">
              <w:rPr>
                <w:rFonts w:ascii="Times New Roman" w:hAnsi="Times New Roman" w:cs="Times New Roman"/>
              </w:rPr>
              <w:t>ҙ</w:t>
            </w:r>
            <w:r w:rsidRPr="00202659">
              <w:rPr>
                <w:rFonts w:ascii="Times New Roman" w:hAnsi="Times New Roman" w:cs="Times New Roman"/>
                <w:lang w:val="be-BY"/>
              </w:rPr>
              <w:t>әк урам,50</w:t>
            </w:r>
          </w:p>
          <w:p w:rsidR="00087A35" w:rsidRDefault="00087A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02659">
              <w:rPr>
                <w:rFonts w:ascii="Times New Roman" w:hAnsi="Times New Roman" w:cs="Times New Roman"/>
                <w:lang w:val="be-BY"/>
              </w:rPr>
              <w:t>Тел. 8(34746)2-41-56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87A35" w:rsidRDefault="00681755">
            <w:pPr>
              <w:jc w:val="center"/>
              <w:rPr>
                <w:sz w:val="24"/>
                <w:szCs w:val="24"/>
                <w:lang w:val="be-BY"/>
              </w:rPr>
            </w:pPr>
            <w:r w:rsidRPr="0068175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65pt;margin-top:13.25pt;width:72.9pt;height:64.95pt;z-index:2;mso-wrap-style:none;mso-position-horizontal-relative:text;mso-position-vertical-relative:text" filled="f" stroked="f">
                  <v:textbox style="mso-next-textbox:#_x0000_s1029;mso-fit-shape-to-text:t">
                    <w:txbxContent>
                      <w:p w:rsidR="00087A35" w:rsidRDefault="00681755" w:rsidP="00087A35">
                        <w:pPr>
                          <w:ind w:left="-180"/>
                          <w:jc w:val="right"/>
                        </w:pPr>
                        <w:r w:rsidRPr="00681755"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8.5pt;height:57.75pt">
                              <v:imagedata r:id="rId4" o:title="Gerb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681755">
              <w:rPr>
                <w:rFonts w:eastAsia="Times New Roman" w:cs="Times New Roman"/>
                <w:sz w:val="24"/>
                <w:szCs w:val="24"/>
                <w:lang w:val="be-BY"/>
              </w:rPr>
            </w:r>
            <w:r w:rsidRPr="00681755">
              <w:rPr>
                <w:rFonts w:eastAsia="Times New Roman" w:cs="Times New Roman"/>
                <w:sz w:val="24"/>
                <w:szCs w:val="24"/>
                <w:lang w:val="be-BY"/>
              </w:rPr>
              <w:pict>
                <v:group id="_x0000_s1027" editas="canvas" style="width:45pt;height:27pt;mso-position-horizontal-relative:char;mso-position-vertical-relative:line" coordorigin="2209,1836" coordsize="7200,4320">
                  <o:lock v:ext="edit" aspectratio="t"/>
                  <v:shape id="_x0000_s1028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87A35" w:rsidRDefault="00087A35">
            <w:pPr>
              <w:pStyle w:val="a8"/>
              <w:rPr>
                <w:b/>
                <w:lang w:eastAsia="ar-SA"/>
              </w:rPr>
            </w:pPr>
          </w:p>
          <w:p w:rsidR="00087A35" w:rsidRPr="00202659" w:rsidRDefault="00087A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202659">
              <w:rPr>
                <w:b/>
                <w:sz w:val="22"/>
                <w:szCs w:val="22"/>
              </w:rPr>
              <w:t>Совет сельского поселения Михайловский  сельсовет муниципального района Федоровский район Республики Башкортостан</w:t>
            </w:r>
          </w:p>
          <w:p w:rsidR="00087A35" w:rsidRPr="00202659" w:rsidRDefault="00087A35">
            <w:pPr>
              <w:pStyle w:val="a8"/>
              <w:spacing w:line="240" w:lineRule="atLeast"/>
              <w:rPr>
                <w:sz w:val="22"/>
                <w:szCs w:val="22"/>
                <w:lang w:val="be-BY"/>
              </w:rPr>
            </w:pPr>
          </w:p>
          <w:p w:rsidR="00087A35" w:rsidRPr="00202659" w:rsidRDefault="00087A35">
            <w:pPr>
              <w:pStyle w:val="a8"/>
              <w:jc w:val="center"/>
              <w:rPr>
                <w:sz w:val="22"/>
                <w:szCs w:val="22"/>
              </w:rPr>
            </w:pPr>
            <w:r w:rsidRPr="00202659">
              <w:rPr>
                <w:sz w:val="22"/>
                <w:szCs w:val="22"/>
                <w:lang w:val="be-BY"/>
              </w:rPr>
              <w:t>453288, с.Михайловка,</w:t>
            </w:r>
          </w:p>
          <w:p w:rsidR="00087A35" w:rsidRPr="00202659" w:rsidRDefault="00087A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02659">
              <w:rPr>
                <w:rFonts w:ascii="Times New Roman" w:hAnsi="Times New Roman" w:cs="Times New Roman"/>
                <w:lang w:val="be-BY"/>
              </w:rPr>
              <w:t>ул.Центральная,50</w:t>
            </w:r>
          </w:p>
          <w:p w:rsidR="00087A35" w:rsidRDefault="00087A35">
            <w:pPr>
              <w:jc w:val="center"/>
              <w:rPr>
                <w:sz w:val="24"/>
                <w:szCs w:val="24"/>
                <w:lang w:val="sq-AL"/>
              </w:rPr>
            </w:pPr>
            <w:r w:rsidRPr="00202659">
              <w:rPr>
                <w:rFonts w:ascii="Times New Roman" w:hAnsi="Times New Roman" w:cs="Times New Roman"/>
                <w:lang w:val="be-BY"/>
              </w:rPr>
              <w:t>Тел. 8(34746)2-41-56</w:t>
            </w:r>
          </w:p>
        </w:tc>
      </w:tr>
    </w:tbl>
    <w:p w:rsidR="00087A35" w:rsidRDefault="00087A35" w:rsidP="00087A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A35" w:rsidRPr="00087A35" w:rsidRDefault="00087A35" w:rsidP="00087A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РЕШЕНИЕ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F2733F" w:rsidRDefault="006D34E9" w:rsidP="00F42246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Об утверждении Порядка осуществления </w:t>
      </w:r>
      <w:proofErr w:type="gramStart"/>
      <w:r w:rsidRPr="00F2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2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«Правил благоустройства территории  сельского поселения Михайловский сельсовет муниципального района Федоровский район Республики Башкортостан»</w:t>
      </w:r>
    </w:p>
    <w:p w:rsidR="006D34E9" w:rsidRPr="00F2733F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73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Default="006D34E9" w:rsidP="00F2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73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F2733F" w:rsidRDefault="006D34E9" w:rsidP="00F27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2733F">
          <w:rPr>
            <w:rFonts w:ascii="Times New Roman" w:hAnsi="Times New Roman" w:cs="Times New Roman"/>
            <w:sz w:val="24"/>
            <w:szCs w:val="24"/>
            <w:lang w:eastAsia="ru-RU"/>
          </w:rPr>
          <w:t>статьей 1</w:t>
        </w:r>
      </w:hyperlink>
      <w:r w:rsidRPr="00F2733F">
        <w:rPr>
          <w:rFonts w:ascii="Times New Roman" w:hAnsi="Times New Roman" w:cs="Times New Roman"/>
          <w:sz w:val="24"/>
          <w:szCs w:val="24"/>
          <w:lang w:eastAsia="ru-RU"/>
        </w:rPr>
        <w:t>4 Федерального за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>кона от 06.10.2003</w:t>
      </w:r>
      <w:r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 № 131-ФЗ "Об общих принципах организации местного самоуправления в Российской Федерации", Уставом сельского поселения Михайловский сельсовет муниципального района Федоровский район Республики Башкортостан и в целях организации осуществления муниципального контроля за соблюдением Правил благоустройства территории   сельского поселения Михайловский сельсовет, </w:t>
      </w:r>
      <w:r w:rsidR="00087A35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Михайловский сельсовет муниципального района Федоровский район Республики Башкортостан</w:t>
      </w:r>
      <w:r w:rsidR="00087A35">
        <w:rPr>
          <w:rFonts w:ascii="Times New Roman" w:hAnsi="Times New Roman" w:cs="Times New Roman"/>
          <w:sz w:val="24"/>
          <w:szCs w:val="24"/>
          <w:lang w:eastAsia="ru-RU"/>
        </w:rPr>
        <w:t xml:space="preserve"> решил:</w:t>
      </w:r>
      <w:proofErr w:type="gramEnd"/>
    </w:p>
    <w:p w:rsidR="00202659" w:rsidRDefault="00202659" w:rsidP="00202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6D34E9" w:rsidRPr="00F2733F" w:rsidRDefault="00202659" w:rsidP="0020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6D34E9"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осуществления </w:t>
      </w:r>
      <w:proofErr w:type="gramStart"/>
      <w:r w:rsidR="006D34E9" w:rsidRPr="00F2733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D34E9"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 сельского поселения Михайловский сельсовет муниципального района Федоровский район Республики Башкортостан</w:t>
      </w:r>
    </w:p>
    <w:p w:rsidR="006D34E9" w:rsidRPr="00F2733F" w:rsidRDefault="006D34E9" w:rsidP="0078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2733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87A35">
        <w:rPr>
          <w:rFonts w:ascii="Times New Roman" w:hAnsi="Times New Roman" w:cs="Times New Roman"/>
          <w:sz w:val="24"/>
          <w:szCs w:val="24"/>
        </w:rPr>
        <w:t>решение</w:t>
      </w:r>
      <w:r w:rsidRPr="00F2733F">
        <w:rPr>
          <w:rFonts w:ascii="Times New Roman" w:hAnsi="Times New Roman" w:cs="Times New Roman"/>
          <w:sz w:val="24"/>
          <w:szCs w:val="24"/>
        </w:rPr>
        <w:t xml:space="preserve"> обнародовать путем размещения на информационном стенде в здании   Администрации сельского поселения Михайловский сельсовет муниципального района Федоровский район Республики Башкортостан, расположенном по адресу: </w:t>
      </w:r>
      <w:proofErr w:type="gramStart"/>
      <w:r w:rsidRPr="00F273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73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733F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Pr="00F2733F">
        <w:rPr>
          <w:rFonts w:ascii="Times New Roman" w:hAnsi="Times New Roman" w:cs="Times New Roman"/>
          <w:sz w:val="24"/>
          <w:szCs w:val="24"/>
        </w:rPr>
        <w:t xml:space="preserve"> ул. центральная, д. 50, а также разместить на официальном сайте сельского поселения Михайловский сельсовет муниципального района Федоровский район Республики Башкортостан сети «Интернет».</w:t>
      </w:r>
    </w:p>
    <w:p w:rsidR="006D34E9" w:rsidRPr="00F2733F" w:rsidRDefault="006D34E9" w:rsidP="0078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3.Настоящее </w:t>
      </w:r>
      <w:r w:rsidR="00087A35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F2733F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 (обнародования). </w:t>
      </w:r>
    </w:p>
    <w:p w:rsidR="006D34E9" w:rsidRPr="00F2733F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3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3469C9" w:rsidRDefault="00202659" w:rsidP="002026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Глава </w:t>
      </w:r>
      <w:r w:rsidR="006D34E9" w:rsidRPr="003469C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6D34E9">
        <w:rPr>
          <w:rFonts w:ascii="Times New Roman" w:hAnsi="Times New Roman" w:cs="Times New Roman"/>
          <w:sz w:val="24"/>
          <w:szCs w:val="24"/>
        </w:rPr>
        <w:t xml:space="preserve"> </w:t>
      </w:r>
      <w:r w:rsidR="006D34E9" w:rsidRPr="003469C9">
        <w:rPr>
          <w:rFonts w:ascii="Times New Roman" w:hAnsi="Times New Roman" w:cs="Times New Roman"/>
          <w:sz w:val="24"/>
          <w:szCs w:val="24"/>
        </w:rPr>
        <w:t xml:space="preserve">Михайловский сельсовет                                                                                     муниципального района                                                                                  </w:t>
      </w:r>
      <w:r w:rsidR="006D34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4E9" w:rsidRPr="003469C9">
        <w:rPr>
          <w:rFonts w:ascii="Times New Roman" w:hAnsi="Times New Roman" w:cs="Times New Roman"/>
          <w:sz w:val="24"/>
          <w:szCs w:val="24"/>
        </w:rPr>
        <w:t xml:space="preserve">  Федоровский район                                                                                             </w:t>
      </w:r>
      <w:r w:rsidR="006D34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34E9" w:rsidRPr="003469C9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</w:t>
      </w:r>
      <w:proofErr w:type="spellStart"/>
      <w:r w:rsidR="006D34E9" w:rsidRPr="003469C9">
        <w:rPr>
          <w:rFonts w:ascii="Times New Roman" w:hAnsi="Times New Roman" w:cs="Times New Roman"/>
          <w:sz w:val="24"/>
          <w:szCs w:val="24"/>
        </w:rPr>
        <w:t>В.М.Акчурин</w:t>
      </w:r>
      <w:proofErr w:type="spellEnd"/>
    </w:p>
    <w:p w:rsidR="00202659" w:rsidRDefault="00202659" w:rsidP="00202659">
      <w:pPr>
        <w:rPr>
          <w:rFonts w:ascii="Times New Roman" w:hAnsi="Times New Roman" w:cs="Times New Roman"/>
          <w:bCs/>
          <w:sz w:val="24"/>
          <w:szCs w:val="24"/>
        </w:rPr>
      </w:pPr>
    </w:p>
    <w:p w:rsidR="00202659" w:rsidRPr="00202659" w:rsidRDefault="00202659" w:rsidP="00202659">
      <w:pPr>
        <w:rPr>
          <w:rFonts w:ascii="Times New Roman" w:hAnsi="Times New Roman" w:cs="Times New Roman"/>
          <w:bCs/>
          <w:sz w:val="24"/>
          <w:szCs w:val="24"/>
        </w:rPr>
      </w:pPr>
      <w:r w:rsidRPr="00202659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202659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202659">
        <w:rPr>
          <w:rFonts w:ascii="Times New Roman" w:hAnsi="Times New Roman" w:cs="Times New Roman"/>
          <w:bCs/>
          <w:sz w:val="24"/>
          <w:szCs w:val="24"/>
        </w:rPr>
        <w:t>ихайловка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27 ноября 2017 г.                                                                                                                               № 21/147</w:t>
      </w:r>
    </w:p>
    <w:p w:rsidR="00202659" w:rsidRPr="00202659" w:rsidRDefault="00202659" w:rsidP="00202659">
      <w:pPr>
        <w:rPr>
          <w:rFonts w:ascii="Times New Roman" w:hAnsi="Times New Roman" w:cs="Times New Roman"/>
          <w:sz w:val="24"/>
          <w:szCs w:val="24"/>
        </w:rPr>
      </w:pPr>
      <w:r w:rsidRPr="00202659">
        <w:rPr>
          <w:rFonts w:ascii="Times New Roman" w:hAnsi="Times New Roman" w:cs="Times New Roman"/>
          <w:sz w:val="24"/>
          <w:szCs w:val="24"/>
        </w:rPr>
        <w:t>.</w:t>
      </w:r>
    </w:p>
    <w:p w:rsidR="006D34E9" w:rsidRPr="003469C9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A35" w:rsidRDefault="006D34E9" w:rsidP="00DE0B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73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087A35" w:rsidRDefault="00087A35" w:rsidP="00DE0B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087A35" w:rsidP="00DE0B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D34E9"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6D34E9" w:rsidRPr="00785CCD" w:rsidRDefault="00087A35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решением</w:t>
      </w:r>
      <w:r w:rsidR="006D34E9"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715AC">
        <w:rPr>
          <w:rFonts w:ascii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sz w:val="20"/>
          <w:szCs w:val="20"/>
          <w:lang w:eastAsia="ru-RU"/>
        </w:rPr>
        <w:t>овета</w:t>
      </w:r>
      <w:r w:rsidR="006D34E9"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6D34E9" w:rsidRPr="00785CCD" w:rsidRDefault="006D34E9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>от .</w:t>
      </w:r>
      <w:r w:rsidR="002715AC">
        <w:rPr>
          <w:rFonts w:ascii="Times New Roman" w:hAnsi="Times New Roman" w:cs="Times New Roman"/>
          <w:sz w:val="20"/>
          <w:szCs w:val="20"/>
          <w:lang w:eastAsia="ru-RU"/>
        </w:rPr>
        <w:t>27</w:t>
      </w:r>
      <w:r w:rsidRPr="00785CCD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715AC">
        <w:rPr>
          <w:rFonts w:ascii="Times New Roman" w:hAnsi="Times New Roman" w:cs="Times New Roman"/>
          <w:sz w:val="20"/>
          <w:szCs w:val="20"/>
          <w:lang w:eastAsia="ru-RU"/>
        </w:rPr>
        <w:t>11</w:t>
      </w:r>
      <w:r w:rsidRPr="00785CCD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2715AC">
        <w:rPr>
          <w:rFonts w:ascii="Times New Roman" w:hAnsi="Times New Roman" w:cs="Times New Roman"/>
          <w:sz w:val="20"/>
          <w:szCs w:val="20"/>
          <w:lang w:eastAsia="ru-RU"/>
        </w:rPr>
        <w:t>7г.  №</w:t>
      </w:r>
      <w:r w:rsidR="00202659">
        <w:rPr>
          <w:rFonts w:ascii="Times New Roman" w:hAnsi="Times New Roman" w:cs="Times New Roman"/>
          <w:sz w:val="20"/>
          <w:szCs w:val="20"/>
          <w:lang w:eastAsia="ru-RU"/>
        </w:rPr>
        <w:t>21/147</w:t>
      </w:r>
      <w:r w:rsidR="002715A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D34E9" w:rsidRPr="00785CCD" w:rsidRDefault="006D34E9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Михайловский</w:t>
      </w:r>
      <w:r w:rsidRPr="003179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Михайловский</w:t>
      </w:r>
      <w:r w:rsidRPr="003179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34E9" w:rsidRPr="00785CCD" w:rsidRDefault="006D34E9" w:rsidP="008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8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5CCD">
        <w:rPr>
          <w:rFonts w:ascii="Times New Roman" w:hAnsi="Times New Roman" w:cs="Times New Roman"/>
          <w:sz w:val="28"/>
          <w:szCs w:val="28"/>
          <w:lang w:eastAsia="ru-RU"/>
        </w:rPr>
        <w:t>Порядок осуществления контроля за соблюдением Правил благоустройства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Михайловский</w:t>
      </w:r>
      <w:r w:rsidRPr="008E60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Михайловский</w:t>
      </w:r>
      <w:r w:rsidRPr="008E606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Михайловский</w:t>
      </w:r>
      <w:r w:rsidRPr="008E60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Михайловский</w:t>
      </w:r>
      <w:r w:rsidRPr="008E606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>» (далее - Правил благоустройства территории), физическими лицами,</w:t>
      </w:r>
      <w:bookmarkStart w:id="0" w:name="_GoBack"/>
      <w:bookmarkEnd w:id="0"/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регламентации проведения такого контроля, проведения мониторинга его эффективности. </w:t>
      </w:r>
      <w:proofErr w:type="gramEnd"/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2. Полномочия Администрации сельского поселения  по осуществлению </w:t>
      </w:r>
      <w:proofErr w:type="gramStart"/>
      <w:r w:rsidRPr="00785CC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физическими лицами 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  должностной инструкции.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6D34E9" w:rsidRPr="00785CCD" w:rsidRDefault="006D34E9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4. В случае установления в ходе </w:t>
      </w:r>
      <w:proofErr w:type="gramStart"/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территории,  незамедлительно составляется Акт выявления нарушения Правил благоустройства территории и санитарного содержания территории  сельского поселения  (приложение 1 к Порядку).</w:t>
      </w:r>
    </w:p>
    <w:p w:rsidR="006D34E9" w:rsidRPr="00785CCD" w:rsidRDefault="006D34E9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785CCD">
        <w:rPr>
          <w:rFonts w:ascii="Times New Roman" w:hAnsi="Times New Roman" w:cs="Times New Roman"/>
          <w:sz w:val="28"/>
          <w:szCs w:val="28"/>
          <w:lang w:eastAsia="ru-RU"/>
        </w:rPr>
        <w:t>подтверждения нарушения Правил благоустройства территории</w:t>
      </w:r>
      <w:proofErr w:type="gramEnd"/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к Акту выявления нарушения Правил благоустройства территории  могут прилагаться:</w:t>
      </w:r>
    </w:p>
    <w:p w:rsidR="006D34E9" w:rsidRPr="00785CCD" w:rsidRDefault="006D34E9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фото таблица с нумерацией каждого фотоснимка (приложение 2 к Порядку);</w:t>
      </w:r>
    </w:p>
    <w:p w:rsidR="006D34E9" w:rsidRPr="00785CCD" w:rsidRDefault="006D34E9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иная информация, подтверждающая наличие нарушения.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85CCD">
        <w:rPr>
          <w:rFonts w:ascii="Times New Roman" w:hAnsi="Times New Roman" w:cs="Times New Roman"/>
          <w:sz w:val="28"/>
          <w:szCs w:val="28"/>
          <w:lang w:eastAsia="ru-RU"/>
        </w:rPr>
        <w:t>Акта выявления нарушения Правил благоустройства территории</w:t>
      </w:r>
      <w:proofErr w:type="gramEnd"/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нарушителю по почте заказным письмом с уведомлением о вручении.   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6. 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При выявлении нарушений, связанных: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с уборкой территории  - срок устранения нарушения устанавливается от двух часов до трех суток;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7. По истечении срока, установленного в предписании, в Акте </w:t>
      </w:r>
      <w:proofErr w:type="gramStart"/>
      <w:r w:rsidRPr="00785CCD">
        <w:rPr>
          <w:rFonts w:ascii="Times New Roman" w:hAnsi="Times New Roman" w:cs="Times New Roman"/>
          <w:sz w:val="28"/>
          <w:szCs w:val="28"/>
          <w:lang w:eastAsia="ru-RU"/>
        </w:rPr>
        <w:t>выявления нарушения Правил благоустройства территории</w:t>
      </w:r>
      <w:proofErr w:type="gramEnd"/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статьями 4,6  областного закона № 791-ОЗ от 01.07.2010 года «Об административных правонарушениях»  и передачи его  в суд.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715AC" w:rsidRDefault="002715AC" w:rsidP="0045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Pr="00457D54" w:rsidRDefault="006D34E9" w:rsidP="00457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 Приложение 1 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выявления нарушения Правил благоустройства территории</w:t>
      </w:r>
      <w:r w:rsidR="00995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«Михайловский сельсовет муниципального района Михайловский район Республики Башкортостан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"___" __________ 20__ г. № 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hAnsi="Times New Roman" w:cs="Times New Roman"/>
          <w:sz w:val="24"/>
          <w:szCs w:val="24"/>
          <w:lang w:eastAsia="ru-RU"/>
        </w:rPr>
        <w:t>ин.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363C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 Административной комиссии Администрации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Федоровский  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>район Республики Башкортостан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 лице:______________________________________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0D5461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(должность, Ф.И.О.)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на основании постановления администрации сельского поселения от "_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_" ____________ 20__ г. № _______ с участием: ___________________________________________________</w:t>
      </w:r>
    </w:p>
    <w:p w:rsidR="006D34E9" w:rsidRPr="000D5461" w:rsidRDefault="006D34E9" w:rsidP="000D54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 лица, принявшего участие)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________________________________________________________________</w:t>
      </w:r>
    </w:p>
    <w:p w:rsidR="006D34E9" w:rsidRPr="000D5461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0D5461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выявлены в ходе мониторинга территории поселения, следующие нарушения Правил благоустройства территории сельского поселения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4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4E9" w:rsidRPr="00242C56" w:rsidRDefault="006D34E9" w:rsidP="002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(описание нарушений с указанием конкретной </w:t>
      </w:r>
      <w:proofErr w:type="gramStart"/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нормы Правил благоустройства территории сельского поселения</w:t>
      </w:r>
      <w:proofErr w:type="gramEnd"/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785CCD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85CCD">
        <w:rPr>
          <w:rFonts w:ascii="Times New Roman" w:hAnsi="Times New Roman" w:cs="Times New Roman"/>
          <w:sz w:val="24"/>
          <w:szCs w:val="24"/>
          <w:lang w:eastAsia="ru-RU"/>
        </w:rPr>
        <w:t>, копию Акта получил_________________________________________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242C56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Пометка об отказе ознакомления с Актом ________________________________________</w:t>
      </w:r>
    </w:p>
    <w:p w:rsidR="006D34E9" w:rsidRPr="00242C56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(подпись лица, составившего акт)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При выявлении нарушения производились: 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242C56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(указать действия)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0D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Пометка об исполнении (неисполнении) об устранении нарушений Правил благоустройства территории сельского поселения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</w:t>
      </w: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6D34E9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C51" w:rsidRDefault="006D34E9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2715AC" w:rsidRDefault="00363C51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D3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34E9" w:rsidRPr="00457D54" w:rsidRDefault="002715AC" w:rsidP="00457D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D34E9"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6D34E9" w:rsidRPr="00785CCD" w:rsidRDefault="006D34E9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Михайловский</w:t>
      </w:r>
      <w:r w:rsidRPr="00242C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Михайловский</w:t>
      </w:r>
      <w:r w:rsidRPr="00242C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от "___" ___________ 20__ </w:t>
      </w:r>
      <w:proofErr w:type="spellStart"/>
      <w:r w:rsidRPr="00785CCD">
        <w:rPr>
          <w:rFonts w:ascii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(место совершения нарушения)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Подпись лица (лиц), составившего фото таблицу ____________________________________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Default="006D34E9" w:rsidP="00785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Pr="00785CCD" w:rsidRDefault="006D34E9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ПРЕДПИСАНИЕ </w:t>
      </w:r>
    </w:p>
    <w:p w:rsidR="006D34E9" w:rsidRPr="00242C56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устранении нарушения Правил благоустройства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proofErr w:type="gramStart"/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ихайловский</w:t>
      </w:r>
      <w:r w:rsidRPr="00242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Михайловский</w:t>
      </w:r>
      <w:r w:rsidRPr="00242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6D34E9" w:rsidRPr="00785CCD" w:rsidRDefault="006D34E9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от "_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_" ____________ 20__ г. № 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hAnsi="Times New Roman" w:cs="Times New Roman"/>
          <w:sz w:val="24"/>
          <w:szCs w:val="24"/>
          <w:lang w:eastAsia="ru-RU"/>
        </w:rPr>
        <w:t>ин.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Предписание дано 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785CCD">
        <w:rPr>
          <w:rFonts w:ascii="Times New Roman" w:hAnsi="Times New Roman" w:cs="Times New Roman"/>
          <w:sz w:val="24"/>
          <w:szCs w:val="24"/>
          <w:lang w:eastAsia="ru-RU"/>
        </w:rPr>
        <w:t>Акта выявления нарушения Правил благоустройства территории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» от «___»________20___ г. № _____.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устранения выявленных нарушений </w:t>
      </w:r>
    </w:p>
    <w:p w:rsidR="006D34E9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ПРЕДПИСЫВАЮ: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0"/>
        <w:gridCol w:w="5708"/>
        <w:gridCol w:w="1588"/>
        <w:gridCol w:w="1643"/>
      </w:tblGrid>
      <w:tr w:rsidR="006D34E9" w:rsidRPr="00AF09B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34E9" w:rsidRPr="00AF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4E9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 «____»________20 ___ г.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адрес администра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>тивной комиссии:</w:t>
      </w:r>
      <w:r w:rsidR="00995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>Федоровский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63C51">
        <w:rPr>
          <w:rFonts w:ascii="Times New Roman" w:hAnsi="Times New Roman" w:cs="Times New Roman"/>
          <w:sz w:val="24"/>
          <w:szCs w:val="24"/>
          <w:lang w:eastAsia="ru-RU"/>
        </w:rPr>
        <w:t>ихайловка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, ул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д.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:rsidR="006D34E9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При неисполнении настоящего предписания нарушитель будет привлечен к административной ответственности в соответствии со статьёй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363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24.06.2009 года «Об административных правонарушениях».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Предписание выдал _____________________________________________________________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Предписание получил ___________________________________________________________</w:t>
      </w:r>
    </w:p>
    <w:p w:rsidR="006D34E9" w:rsidRPr="00785CCD" w:rsidRDefault="006D34E9" w:rsidP="00220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(Ф.И.О., подпись, дата)</w:t>
      </w:r>
    </w:p>
    <w:p w:rsidR="006D34E9" w:rsidRPr="00785CCD" w:rsidRDefault="006D34E9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Default="006D34E9" w:rsidP="00220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4E9" w:rsidRPr="00785CCD" w:rsidRDefault="006D34E9" w:rsidP="00220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6D34E9" w:rsidRPr="00785CCD" w:rsidRDefault="006D34E9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34E9" w:rsidRPr="00785CCD" w:rsidRDefault="006D34E9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учета выявленных нарушений</w:t>
      </w:r>
    </w:p>
    <w:p w:rsidR="006D34E9" w:rsidRPr="00785CCD" w:rsidRDefault="006D34E9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 благоустройства территории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Михайловский</w:t>
      </w:r>
      <w:r w:rsidRPr="002208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Михайловский</w:t>
      </w:r>
      <w:r w:rsidRPr="002208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34E9" w:rsidRPr="00785CCD" w:rsidRDefault="006D34E9" w:rsidP="00785CCD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4E9" w:rsidRPr="00785CCD" w:rsidRDefault="006D34E9" w:rsidP="00785CCD">
      <w:pPr>
        <w:tabs>
          <w:tab w:val="left" w:pos="-3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"/>
        <w:gridCol w:w="1021"/>
        <w:gridCol w:w="1131"/>
        <w:gridCol w:w="1182"/>
        <w:gridCol w:w="1111"/>
        <w:gridCol w:w="1191"/>
        <w:gridCol w:w="1566"/>
        <w:gridCol w:w="860"/>
        <w:gridCol w:w="1211"/>
      </w:tblGrid>
      <w:tr w:rsidR="006D34E9" w:rsidRPr="00AF09BA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3179EA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уплате штрафа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работника, заполнившего журнал</w:t>
            </w: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E9" w:rsidRPr="00AF09BA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9" w:rsidRPr="00785CCD" w:rsidRDefault="006D34E9" w:rsidP="00785CCD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4E9" w:rsidRDefault="006D34E9" w:rsidP="00220873">
      <w:pPr>
        <w:spacing w:after="0" w:line="240" w:lineRule="auto"/>
        <w:ind w:firstLine="540"/>
        <w:jc w:val="both"/>
      </w:pPr>
    </w:p>
    <w:sectPr w:rsidR="006D34E9" w:rsidSect="00DE0B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E5"/>
    <w:rsid w:val="00075966"/>
    <w:rsid w:val="00087A35"/>
    <w:rsid w:val="000D5461"/>
    <w:rsid w:val="000D5AE9"/>
    <w:rsid w:val="001D2804"/>
    <w:rsid w:val="00202659"/>
    <w:rsid w:val="00212BE5"/>
    <w:rsid w:val="00220873"/>
    <w:rsid w:val="00242C56"/>
    <w:rsid w:val="002715AC"/>
    <w:rsid w:val="00300E65"/>
    <w:rsid w:val="0030338B"/>
    <w:rsid w:val="003179EA"/>
    <w:rsid w:val="003469C9"/>
    <w:rsid w:val="00363C51"/>
    <w:rsid w:val="00457D54"/>
    <w:rsid w:val="00477975"/>
    <w:rsid w:val="004F171A"/>
    <w:rsid w:val="005178E5"/>
    <w:rsid w:val="00681755"/>
    <w:rsid w:val="006934F3"/>
    <w:rsid w:val="006B2AA8"/>
    <w:rsid w:val="006D34E9"/>
    <w:rsid w:val="00707049"/>
    <w:rsid w:val="00723D65"/>
    <w:rsid w:val="00785CCD"/>
    <w:rsid w:val="00787EB3"/>
    <w:rsid w:val="007A11EE"/>
    <w:rsid w:val="008E606F"/>
    <w:rsid w:val="00990535"/>
    <w:rsid w:val="009950DD"/>
    <w:rsid w:val="009D17C1"/>
    <w:rsid w:val="009F773E"/>
    <w:rsid w:val="00A8491B"/>
    <w:rsid w:val="00AF09BA"/>
    <w:rsid w:val="00B63632"/>
    <w:rsid w:val="00BB3D5D"/>
    <w:rsid w:val="00C9797A"/>
    <w:rsid w:val="00CF6EC5"/>
    <w:rsid w:val="00DE0B06"/>
    <w:rsid w:val="00F2733F"/>
    <w:rsid w:val="00F42246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85CCD"/>
    <w:rPr>
      <w:b/>
      <w:bCs/>
    </w:rPr>
  </w:style>
  <w:style w:type="character" w:styleId="a5">
    <w:name w:val="Hyperlink"/>
    <w:basedOn w:val="a0"/>
    <w:uiPriority w:val="99"/>
    <w:semiHidden/>
    <w:rsid w:val="00785CCD"/>
    <w:rPr>
      <w:color w:val="0000FF"/>
      <w:u w:val="single"/>
    </w:rPr>
  </w:style>
  <w:style w:type="paragraph" w:customStyle="1" w:styleId="1">
    <w:name w:val="Обычный1"/>
    <w:uiPriority w:val="99"/>
    <w:rsid w:val="00707049"/>
    <w:rPr>
      <w:rFonts w:ascii="Times New Roman" w:eastAsia="Times New Roman" w:hAnsi="Times New Roman"/>
    </w:rPr>
  </w:style>
  <w:style w:type="paragraph" w:styleId="a6">
    <w:name w:val="header"/>
    <w:basedOn w:val="a"/>
    <w:link w:val="10"/>
    <w:semiHidden/>
    <w:unhideWhenUsed/>
    <w:rsid w:val="00087A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87A35"/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087A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87A3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87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Верхний колонтитул Знак1"/>
    <w:basedOn w:val="a0"/>
    <w:link w:val="a6"/>
    <w:semiHidden/>
    <w:locked/>
    <w:rsid w:val="00087A35"/>
    <w:rPr>
      <w:rFonts w:ascii="Times New Roman" w:eastAsia="Times New Roman" w:hAnsi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2232</Words>
  <Characters>12727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2017-11-15T09:16:00Z</dcterms:created>
  <dcterms:modified xsi:type="dcterms:W3CDTF">2017-12-06T09:26:00Z</dcterms:modified>
</cp:coreProperties>
</file>